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16" w:rsidRPr="005C7E58" w:rsidRDefault="00103016" w:rsidP="0010301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7E58">
        <w:rPr>
          <w:rFonts w:ascii="Times New Roman" w:hAnsi="Times New Roman" w:cs="Times New Roman"/>
          <w:b/>
          <w:bCs/>
          <w:sz w:val="20"/>
          <w:szCs w:val="20"/>
        </w:rPr>
        <w:t xml:space="preserve">Intra Specific Biodiversity of </w:t>
      </w:r>
      <w:r w:rsidRPr="0010301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bangarius bagarius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from Indus River Jamshoro, </w:t>
      </w:r>
      <w:r w:rsidRPr="005C7E58">
        <w:rPr>
          <w:rFonts w:ascii="Times New Roman" w:hAnsi="Times New Roman" w:cs="Times New Roman"/>
          <w:b/>
          <w:bCs/>
          <w:sz w:val="20"/>
          <w:szCs w:val="20"/>
        </w:rPr>
        <w:t>Sindh, Pakistan</w:t>
      </w:r>
    </w:p>
    <w:p w:rsidR="00103016" w:rsidRDefault="00103016" w:rsidP="0010301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7E58">
        <w:rPr>
          <w:rFonts w:ascii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hAnsi="Times New Roman" w:cs="Times New Roman"/>
          <w:b/>
          <w:bCs/>
          <w:sz w:val="20"/>
          <w:szCs w:val="20"/>
        </w:rPr>
        <w:t>Waheed Ahmed Shabrani,</w:t>
      </w:r>
      <w:r w:rsidRPr="005C7E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Wazeer Ali Baloch, </w:t>
      </w:r>
      <w:r w:rsidRPr="005C7E58">
        <w:rPr>
          <w:rFonts w:ascii="Times New Roman" w:hAnsi="Times New Roman" w:cs="Times New Roman"/>
          <w:b/>
          <w:bCs/>
          <w:sz w:val="20"/>
          <w:szCs w:val="20"/>
        </w:rPr>
        <w:t xml:space="preserve">Ghulam Sarwar Gachal,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Tahira Jabeen, </w:t>
      </w:r>
      <w:r w:rsidRPr="005C7E58">
        <w:rPr>
          <w:rFonts w:ascii="Times New Roman" w:hAnsi="Times New Roman" w:cs="Times New Roman"/>
          <w:b/>
          <w:bCs/>
          <w:sz w:val="20"/>
          <w:szCs w:val="20"/>
        </w:rPr>
        <w:t>Sadaf Shaikh,</w:t>
      </w:r>
    </w:p>
    <w:p w:rsidR="00103016" w:rsidRDefault="00103016" w:rsidP="00103016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7E58">
        <w:rPr>
          <w:rFonts w:ascii="Times New Roman" w:hAnsi="Times New Roman" w:cs="Times New Roman"/>
          <w:b/>
          <w:bCs/>
          <w:sz w:val="20"/>
          <w:szCs w:val="20"/>
        </w:rPr>
        <w:t>Department of Zoology, University of Sindh, Jamshoro</w:t>
      </w:r>
    </w:p>
    <w:p w:rsidR="008673A2" w:rsidRDefault="008673A2" w:rsidP="008673A2">
      <w:pPr>
        <w:pStyle w:val="NoSpacing"/>
        <w:jc w:val="center"/>
        <w:rPr>
          <w:rFonts w:ascii="Times New Roman" w:hAnsi="Times New Roman" w:cs="Times New Roman"/>
          <w:b/>
          <w:bCs/>
          <w:color w:val="4F81BD" w:themeColor="accent1"/>
          <w:sz w:val="20"/>
          <w:szCs w:val="20"/>
          <w:u w:val="single"/>
        </w:rPr>
      </w:pPr>
      <w:hyperlink r:id="rId4" w:history="1">
        <w:r w:rsidRPr="0090219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Waheedshabrani907@gmail.com</w:t>
        </w:r>
      </w:hyperlink>
    </w:p>
    <w:p w:rsidR="008673A2" w:rsidRDefault="008673A2" w:rsidP="008673A2">
      <w:pPr>
        <w:pStyle w:val="NoSpacing"/>
        <w:rPr>
          <w:rFonts w:ascii="Times New Roman" w:hAnsi="Times New Roman" w:cs="Times New Roman"/>
          <w:b/>
          <w:bCs/>
          <w:color w:val="4F81BD" w:themeColor="accent1"/>
          <w:sz w:val="20"/>
          <w:szCs w:val="20"/>
          <w:u w:val="single"/>
        </w:rPr>
      </w:pPr>
    </w:p>
    <w:p w:rsidR="00103016" w:rsidRPr="008673A2" w:rsidRDefault="00103016" w:rsidP="008673A2">
      <w:pPr>
        <w:pStyle w:val="NoSpacing"/>
        <w:rPr>
          <w:rFonts w:ascii="Times New Roman" w:hAnsi="Times New Roman" w:cs="Times New Roman"/>
          <w:b/>
          <w:bCs/>
          <w:color w:val="4F81BD" w:themeColor="accent1"/>
          <w:sz w:val="20"/>
          <w:szCs w:val="20"/>
          <w:u w:val="single"/>
        </w:rPr>
      </w:pPr>
      <w:r w:rsidRPr="005C7E58">
        <w:rPr>
          <w:rFonts w:ascii="Times New Roman" w:hAnsi="Times New Roman" w:cs="Times New Roman"/>
          <w:sz w:val="20"/>
          <w:szCs w:val="20"/>
        </w:rPr>
        <w:t xml:space="preserve">  </w:t>
      </w:r>
      <w:r w:rsidRPr="005C7E58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DA4251" w:rsidRPr="00DA4251" w:rsidRDefault="00103016" w:rsidP="008673A2">
      <w:pPr>
        <w:spacing w:line="360" w:lineRule="auto"/>
        <w:jc w:val="lowKashida"/>
        <w:rPr>
          <w:rFonts w:ascii="Times New Roman" w:hAnsi="Times New Roman" w:cs="Times New Roman"/>
          <w:sz w:val="20"/>
          <w:szCs w:val="20"/>
        </w:rPr>
      </w:pPr>
      <w:r w:rsidRPr="005C7E58">
        <w:rPr>
          <w:rFonts w:ascii="Times New Roman" w:hAnsi="Times New Roman" w:cs="Times New Roman"/>
          <w:sz w:val="20"/>
          <w:szCs w:val="20"/>
        </w:rPr>
        <w:t xml:space="preserve">During the present studies total number </w:t>
      </w:r>
      <w:r w:rsidR="004A58A9">
        <w:rPr>
          <w:rFonts w:ascii="Times New Roman" w:hAnsi="Times New Roman" w:cs="Times New Roman"/>
          <w:sz w:val="20"/>
          <w:szCs w:val="20"/>
        </w:rPr>
        <w:t>of 4</w:t>
      </w:r>
      <w:r w:rsidRPr="005C7E58">
        <w:rPr>
          <w:rFonts w:ascii="Times New Roman" w:hAnsi="Times New Roman" w:cs="Times New Roman"/>
          <w:sz w:val="20"/>
          <w:szCs w:val="20"/>
        </w:rPr>
        <w:t>0</w:t>
      </w:r>
      <w:r w:rsidR="004A58A9">
        <w:rPr>
          <w:rFonts w:ascii="Times New Roman" w:hAnsi="Times New Roman" w:cs="Times New Roman"/>
          <w:sz w:val="20"/>
          <w:szCs w:val="20"/>
        </w:rPr>
        <w:t xml:space="preserve"> catfish</w:t>
      </w:r>
      <w:r w:rsidRPr="005C7E58">
        <w:rPr>
          <w:rFonts w:ascii="Times New Roman" w:hAnsi="Times New Roman" w:cs="Times New Roman"/>
          <w:sz w:val="20"/>
          <w:szCs w:val="20"/>
        </w:rPr>
        <w:t xml:space="preserve"> specimens has been collected from </w:t>
      </w:r>
      <w:r w:rsidR="004A58A9">
        <w:rPr>
          <w:rFonts w:ascii="Times New Roman" w:hAnsi="Times New Roman" w:cs="Times New Roman"/>
          <w:sz w:val="20"/>
          <w:szCs w:val="20"/>
        </w:rPr>
        <w:t xml:space="preserve">Indus </w:t>
      </w:r>
      <w:r w:rsidR="00DA4251">
        <w:rPr>
          <w:rFonts w:ascii="Times New Roman" w:hAnsi="Times New Roman" w:cs="Times New Roman"/>
          <w:sz w:val="20"/>
          <w:szCs w:val="20"/>
        </w:rPr>
        <w:t>River</w:t>
      </w:r>
      <w:r w:rsidR="004A58A9">
        <w:rPr>
          <w:rFonts w:ascii="Times New Roman" w:hAnsi="Times New Roman" w:cs="Times New Roman"/>
          <w:sz w:val="20"/>
          <w:szCs w:val="20"/>
        </w:rPr>
        <w:t xml:space="preserve"> </w:t>
      </w:r>
      <w:r w:rsidRPr="005C7E58">
        <w:rPr>
          <w:rFonts w:ascii="Times New Roman" w:hAnsi="Times New Roman" w:cs="Times New Roman"/>
          <w:sz w:val="20"/>
          <w:szCs w:val="20"/>
        </w:rPr>
        <w:t xml:space="preserve">Sindh, </w:t>
      </w:r>
      <w:r w:rsidR="004A58A9">
        <w:rPr>
          <w:rFonts w:ascii="Times New Roman" w:hAnsi="Times New Roman" w:cs="Times New Roman"/>
          <w:sz w:val="20"/>
          <w:szCs w:val="20"/>
        </w:rPr>
        <w:t>Pakistan. Out of 40 specimens, 40</w:t>
      </w:r>
      <w:r w:rsidRPr="005C7E58">
        <w:rPr>
          <w:rFonts w:ascii="Times New Roman" w:hAnsi="Times New Roman" w:cs="Times New Roman"/>
          <w:sz w:val="20"/>
          <w:szCs w:val="20"/>
        </w:rPr>
        <w:t xml:space="preserve"> specimens of</w:t>
      </w:r>
      <w:r w:rsidR="00DA4251" w:rsidRPr="00DA42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A4251" w:rsidRPr="00DA4251">
        <w:rPr>
          <w:rFonts w:ascii="Times New Roman" w:hAnsi="Times New Roman" w:cs="Times New Roman"/>
          <w:i/>
          <w:iCs/>
          <w:sz w:val="20"/>
          <w:szCs w:val="20"/>
        </w:rPr>
        <w:t>bangarius bagarius</w:t>
      </w:r>
      <w:r w:rsidRPr="005C7E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8673A2" w:rsidRPr="008673A2">
        <w:rPr>
          <w:rFonts w:ascii="Times New Roman" w:hAnsi="Times New Roman" w:cs="Times New Roman"/>
          <w:sz w:val="20"/>
          <w:szCs w:val="20"/>
        </w:rPr>
        <w:t>species</w:t>
      </w:r>
      <w:r w:rsidR="008673A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C7E58">
        <w:rPr>
          <w:rFonts w:ascii="Times New Roman" w:hAnsi="Times New Roman" w:cs="Times New Roman"/>
          <w:sz w:val="20"/>
          <w:szCs w:val="20"/>
        </w:rPr>
        <w:t>have been recorded</w:t>
      </w:r>
      <w:r w:rsidR="00DA4251">
        <w:rPr>
          <w:rFonts w:ascii="Times New Roman" w:hAnsi="Times New Roman" w:cs="Times New Roman"/>
          <w:sz w:val="20"/>
          <w:szCs w:val="20"/>
        </w:rPr>
        <w:t>. 027</w:t>
      </w:r>
      <w:r w:rsidRPr="005C7E58">
        <w:rPr>
          <w:rFonts w:ascii="Times New Roman" w:hAnsi="Times New Roman" w:cs="Times New Roman"/>
          <w:sz w:val="20"/>
          <w:szCs w:val="20"/>
        </w:rPr>
        <w:t xml:space="preserve">♀ and 13 ♂ were recorded from </w:t>
      </w:r>
      <w:r w:rsidR="00DA4251">
        <w:rPr>
          <w:rFonts w:ascii="Times New Roman" w:hAnsi="Times New Roman" w:cs="Times New Roman"/>
          <w:sz w:val="20"/>
          <w:szCs w:val="20"/>
        </w:rPr>
        <w:t xml:space="preserve">Bank of the Indus River </w:t>
      </w:r>
      <w:r w:rsidRPr="005C7E58">
        <w:rPr>
          <w:rFonts w:ascii="Times New Roman" w:hAnsi="Times New Roman" w:cs="Times New Roman"/>
          <w:sz w:val="20"/>
          <w:szCs w:val="20"/>
        </w:rPr>
        <w:t xml:space="preserve">Sindh Pakistan. </w:t>
      </w:r>
      <w:r w:rsidR="008673A2" w:rsidRPr="00DA4251">
        <w:rPr>
          <w:rFonts w:ascii="Times New Roman" w:hAnsi="Times New Roman" w:cs="Times New Roman"/>
          <w:i/>
          <w:iCs/>
          <w:sz w:val="20"/>
          <w:szCs w:val="20"/>
        </w:rPr>
        <w:t>Bangarius</w:t>
      </w:r>
      <w:r w:rsidR="00DA4251" w:rsidRPr="00DA4251">
        <w:rPr>
          <w:rFonts w:ascii="Times New Roman" w:hAnsi="Times New Roman" w:cs="Times New Roman"/>
          <w:i/>
          <w:iCs/>
          <w:sz w:val="20"/>
          <w:szCs w:val="20"/>
        </w:rPr>
        <w:t xml:space="preserve"> bagarius</w:t>
      </w:r>
      <w:r w:rsidR="00DA42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673A2" w:rsidRPr="008673A2">
        <w:rPr>
          <w:rFonts w:ascii="Times New Roman" w:hAnsi="Times New Roman" w:cs="Times New Roman"/>
          <w:sz w:val="20"/>
          <w:szCs w:val="20"/>
        </w:rPr>
        <w:t>species</w:t>
      </w:r>
      <w:r w:rsidR="008673A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A4251" w:rsidRPr="008673A2">
        <w:rPr>
          <w:rFonts w:ascii="Times New Roman" w:hAnsi="Times New Roman" w:cs="Times New Roman"/>
          <w:sz w:val="20"/>
          <w:szCs w:val="20"/>
        </w:rPr>
        <w:t>lives fast and rocky pools of large and medium-sized rivers,</w:t>
      </w:r>
      <w:r w:rsidR="008673A2">
        <w:rPr>
          <w:rFonts w:ascii="Times New Roman" w:hAnsi="Times New Roman" w:cs="Times New Roman"/>
          <w:sz w:val="20"/>
          <w:szCs w:val="20"/>
        </w:rPr>
        <w:t xml:space="preserve"> </w:t>
      </w:r>
      <w:r w:rsidR="00DA4251" w:rsidRPr="008673A2">
        <w:rPr>
          <w:rFonts w:ascii="Times New Roman" w:hAnsi="Times New Roman" w:cs="Times New Roman"/>
          <w:sz w:val="20"/>
          <w:szCs w:val="20"/>
        </w:rPr>
        <w:t>they bread in the</w:t>
      </w:r>
      <w:r w:rsidR="00DA425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A4251">
        <w:rPr>
          <w:rFonts w:ascii="Times New Roman" w:hAnsi="Times New Roman" w:cs="Times New Roman"/>
          <w:sz w:val="20"/>
          <w:szCs w:val="20"/>
        </w:rPr>
        <w:t>rivers prior to the starting of the yearly flood season.</w:t>
      </w:r>
      <w:r w:rsidR="008673A2">
        <w:rPr>
          <w:rFonts w:ascii="Times New Roman" w:hAnsi="Times New Roman" w:cs="Times New Roman"/>
          <w:sz w:val="20"/>
          <w:szCs w:val="20"/>
        </w:rPr>
        <w:t xml:space="preserve"> They are from small to large in the size and also known as the devil catfish, dwarf goonch or goonch in common Sindhi language called Foji Khago. </w:t>
      </w:r>
      <w:r w:rsidR="00DA4251">
        <w:rPr>
          <w:rFonts w:ascii="Times New Roman" w:hAnsi="Times New Roman" w:cs="Times New Roman"/>
          <w:sz w:val="20"/>
          <w:szCs w:val="20"/>
        </w:rPr>
        <w:t xml:space="preserve">Catfish plays </w:t>
      </w:r>
      <w:r w:rsidR="008673A2">
        <w:rPr>
          <w:rFonts w:ascii="Times New Roman" w:hAnsi="Times New Roman" w:cs="Times New Roman"/>
          <w:sz w:val="20"/>
          <w:szCs w:val="20"/>
        </w:rPr>
        <w:t xml:space="preserve">vital role in Pakistan economy.  </w:t>
      </w:r>
    </w:p>
    <w:p w:rsidR="00ED3CE3" w:rsidRDefault="00ED3CE3"/>
    <w:sectPr w:rsidR="00ED3CE3" w:rsidSect="00ED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103016"/>
    <w:rsid w:val="00103016"/>
    <w:rsid w:val="003742FA"/>
    <w:rsid w:val="004A58A9"/>
    <w:rsid w:val="00732EA4"/>
    <w:rsid w:val="00831411"/>
    <w:rsid w:val="008673A2"/>
    <w:rsid w:val="00DA4251"/>
    <w:rsid w:val="00ED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0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30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heedshabrani9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muzzafar-rind</dc:creator>
  <cp:lastModifiedBy>muzzafar-rind</cp:lastModifiedBy>
  <cp:revision>1</cp:revision>
  <dcterms:created xsi:type="dcterms:W3CDTF">2018-03-17T19:33:00Z</dcterms:created>
  <dcterms:modified xsi:type="dcterms:W3CDTF">2018-03-17T20:24:00Z</dcterms:modified>
</cp:coreProperties>
</file>